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苏州市制冷、暖通空调品牌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行业</w:t>
      </w:r>
      <w:r>
        <w:rPr>
          <w:rFonts w:hint="eastAsia" w:ascii="黑体" w:hAnsi="黑体" w:eastAsia="黑体"/>
          <w:b/>
          <w:sz w:val="32"/>
          <w:szCs w:val="32"/>
        </w:rPr>
        <w:t>影响力企业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申报</w:t>
      </w:r>
      <w:r>
        <w:rPr>
          <w:rFonts w:hint="eastAsia" w:ascii="黑体" w:hAnsi="黑体" w:eastAsia="黑体"/>
          <w:b/>
          <w:sz w:val="32"/>
          <w:szCs w:val="32"/>
        </w:rPr>
        <w:t>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（市场贡献奖、技术创新、）</w:t>
      </w:r>
    </w:p>
    <w:tbl>
      <w:tblPr>
        <w:tblStyle w:val="2"/>
        <w:tblW w:w="9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25"/>
        <w:gridCol w:w="270"/>
        <w:gridCol w:w="1515"/>
        <w:gridCol w:w="255"/>
        <w:gridCol w:w="3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75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办公面积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自有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租赁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办事处□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t>分公司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他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企业经营</w:t>
            </w:r>
          </w:p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上年度</w:t>
            </w:r>
          </w:p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销售额（万元）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上年度</w:t>
            </w:r>
          </w:p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税收（万元）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品牌优势简要阐述（譬如技术优势、创新方面等）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填报企业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宋体" w:hAnsi="宋体"/>
              </w:rPr>
            </w:pPr>
          </w:p>
          <w:p>
            <w:pPr>
              <w:widowControl/>
              <w:rPr>
                <w:rFonts w:hint="eastAsia" w:ascii="宋体" w:hAnsi="宋体"/>
              </w:rPr>
            </w:pPr>
          </w:p>
          <w:p>
            <w:pPr>
              <w:widowControl/>
              <w:ind w:firstLine="3360" w:firstLineChars="1600"/>
              <w:rPr>
                <w:rFonts w:hint="eastAsia" w:ascii="宋体" w:hAnsi="宋体"/>
                <w:lang w:eastAsia="zh-CN"/>
              </w:rPr>
            </w:pPr>
          </w:p>
          <w:p>
            <w:pPr>
              <w:widowControl/>
              <w:ind w:firstLine="3360" w:firstLineChars="1600"/>
              <w:rPr>
                <w:rFonts w:hint="eastAsia" w:ascii="宋体" w:hAnsi="宋体"/>
                <w:lang w:eastAsia="zh-CN"/>
              </w:rPr>
            </w:pPr>
          </w:p>
          <w:p>
            <w:pPr>
              <w:widowControl/>
              <w:ind w:firstLine="3360" w:firstLineChars="160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lang w:eastAsia="zh-CN"/>
              </w:rPr>
              <w:t>签字（</w:t>
            </w:r>
            <w:r>
              <w:rPr>
                <w:rFonts w:hint="eastAsia" w:ascii="宋体" w:hAnsi="宋体"/>
              </w:rPr>
              <w:t>盖章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 xml:space="preserve">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审核评价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签字（盖章）：         年    月    日</w:t>
            </w:r>
          </w:p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</w:p>
        </w:tc>
      </w:tr>
    </w:tbl>
    <w:p>
      <w:pPr>
        <w:spacing w:line="300" w:lineRule="exact"/>
        <w:ind w:right="210" w:rightChars="100"/>
        <w:rPr>
          <w:rFonts w:hint="eastAsia" w:ascii="宋体" w:hAnsi="宋体"/>
        </w:rPr>
      </w:pPr>
      <w:r>
        <w:rPr>
          <w:rFonts w:hint="eastAsia" w:ascii="宋体" w:hAnsi="宋体"/>
        </w:rPr>
        <w:t>说明：1、有案例的可以提供素材说明；</w:t>
      </w:r>
    </w:p>
    <w:p>
      <w:pPr>
        <w:spacing w:line="300" w:lineRule="exact"/>
        <w:ind w:right="210" w:rightChars="1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2、此次调研主要突出品牌规模、技术优势、苏州地区代表性公建项目案例、（低碳、 节能、及智能化）等；</w:t>
      </w:r>
    </w:p>
    <w:p>
      <w:pPr>
        <w:spacing w:line="300" w:lineRule="exact"/>
        <w:ind w:right="210" w:rightChars="100"/>
      </w:pPr>
      <w:r>
        <w:rPr>
          <w:rFonts w:hint="eastAsia" w:ascii="宋体" w:hAnsi="宋体"/>
        </w:rPr>
        <w:t xml:space="preserve">      3、对苏州市经济发展作出里程碑的贡献作用（譬如地铁项目、数字化产业、生物医药、能源中心、节能改造、商用楼宇等）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5NDZmZDNjNDFlNTU3ZWI3ZmM2MDlkYjhiNzA1OGYifQ=="/>
  </w:docVars>
  <w:rsids>
    <w:rsidRoot w:val="009C38E5"/>
    <w:rsid w:val="00110E76"/>
    <w:rsid w:val="002050AF"/>
    <w:rsid w:val="005944D1"/>
    <w:rsid w:val="005C1206"/>
    <w:rsid w:val="005C4338"/>
    <w:rsid w:val="009C38E5"/>
    <w:rsid w:val="00B74A79"/>
    <w:rsid w:val="00DD3E61"/>
    <w:rsid w:val="00FA3CFD"/>
    <w:rsid w:val="03AC1758"/>
    <w:rsid w:val="055975FB"/>
    <w:rsid w:val="066D5959"/>
    <w:rsid w:val="1D714805"/>
    <w:rsid w:val="22A80D94"/>
    <w:rsid w:val="41E3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273</Words>
  <Characters>273</Characters>
  <Lines>3</Lines>
  <Paragraphs>1</Paragraphs>
  <TotalTime>0</TotalTime>
  <ScaleCrop>false</ScaleCrop>
  <LinksUpToDate>false</LinksUpToDate>
  <CharactersWithSpaces>387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2023-02-20T06:56:00Z</dcterms:created>
  <dc:creator>Admin</dc:creator>
  <cp:lastModifiedBy>杜娟</cp:lastModifiedBy>
  <dcterms:modified xsi:type="dcterms:W3CDTF">2023-03-01T08:10:01Z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2D013F666E8C4A8EB9A171C4FDE1F1D9</vt:lpwstr>
  </property>
</Properties>
</file>